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5B6" w:rsidRPr="002A3964" w:rsidRDefault="005F75B6" w:rsidP="008647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A3964">
        <w:rPr>
          <w:rFonts w:ascii="Times New Roman" w:eastAsia="Times New Roman" w:hAnsi="Times New Roman" w:cs="Times New Roman"/>
          <w:b/>
          <w:lang w:eastAsia="ar-SA"/>
        </w:rPr>
        <w:t>Информация для авторов</w:t>
      </w:r>
    </w:p>
    <w:p w:rsidR="005F75B6" w:rsidRPr="002A3964" w:rsidRDefault="005F75B6" w:rsidP="008647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A3964">
        <w:rPr>
          <w:rFonts w:ascii="Times New Roman" w:eastAsia="Times New Roman" w:hAnsi="Times New Roman" w:cs="Times New Roman"/>
          <w:b/>
          <w:lang w:eastAsia="ar-SA"/>
        </w:rPr>
        <w:t>Требования к оформлению статей</w:t>
      </w:r>
    </w:p>
    <w:p w:rsidR="005F75B6" w:rsidRPr="002A3964" w:rsidRDefault="005F75B6" w:rsidP="008647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F75B6" w:rsidRPr="002A3964" w:rsidRDefault="005F75B6" w:rsidP="008647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A3964">
        <w:rPr>
          <w:rFonts w:ascii="Times New Roman" w:eastAsia="Times New Roman" w:hAnsi="Times New Roman" w:cs="Times New Roman"/>
          <w:lang w:eastAsia="ar-SA"/>
        </w:rPr>
        <w:t xml:space="preserve">Статья должна быть представлена в электронном виде (по электронной почте: </w:t>
      </w:r>
      <w:hyperlink r:id="rId5" w:history="1">
        <w:r w:rsidRPr="002A3964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relig.journal@gmail.com</w:t>
        </w:r>
      </w:hyperlink>
      <w:r w:rsidRPr="002A3964">
        <w:rPr>
          <w:rFonts w:ascii="Times New Roman" w:eastAsia="Times New Roman" w:hAnsi="Times New Roman" w:cs="Times New Roman"/>
          <w:lang w:eastAsia="ar-SA"/>
        </w:rPr>
        <w:t>) («*.doc</w:t>
      </w:r>
      <w:r w:rsidR="000F1F9B">
        <w:rPr>
          <w:rFonts w:ascii="Times New Roman" w:eastAsia="Times New Roman" w:hAnsi="Times New Roman" w:cs="Times New Roman"/>
          <w:lang w:val="en-US" w:eastAsia="ar-SA"/>
        </w:rPr>
        <w:t>x</w:t>
      </w:r>
      <w:r w:rsidRPr="002A3964">
        <w:rPr>
          <w:rFonts w:ascii="Times New Roman" w:eastAsia="Times New Roman" w:hAnsi="Times New Roman" w:cs="Times New Roman"/>
          <w:lang w:eastAsia="ar-SA"/>
        </w:rPr>
        <w:t>»);</w:t>
      </w:r>
    </w:p>
    <w:p w:rsidR="005F75B6" w:rsidRPr="002A3964" w:rsidRDefault="005F75B6" w:rsidP="00864703">
      <w:pPr>
        <w:numPr>
          <w:ilvl w:val="0"/>
          <w:numId w:val="2"/>
        </w:numPr>
        <w:suppressAutoHyphens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A3964">
        <w:rPr>
          <w:rFonts w:ascii="Times New Roman" w:eastAsia="Times New Roman" w:hAnsi="Times New Roman" w:cs="Times New Roman"/>
          <w:color w:val="000000"/>
          <w:lang w:eastAsia="ar-SA"/>
        </w:rPr>
        <w:t>редактор – Microsoft Wor</w:t>
      </w:r>
      <w:r w:rsidRPr="002A3964">
        <w:rPr>
          <w:rFonts w:ascii="Times New Roman" w:eastAsia="Times New Roman" w:hAnsi="Times New Roman" w:cs="Times New Roman"/>
          <w:color w:val="000000"/>
          <w:lang w:val="en-US" w:eastAsia="ar-SA"/>
        </w:rPr>
        <w:t>d</w:t>
      </w:r>
      <w:r w:rsidRPr="002A3964">
        <w:rPr>
          <w:rFonts w:ascii="Times New Roman" w:eastAsia="Times New Roman" w:hAnsi="Times New Roman" w:cs="Times New Roman"/>
          <w:color w:val="000000"/>
          <w:lang w:eastAsia="ar-SA"/>
        </w:rPr>
        <w:t>;</w:t>
      </w:r>
    </w:p>
    <w:p w:rsidR="005F75B6" w:rsidRPr="002A3964" w:rsidRDefault="005F75B6" w:rsidP="0086470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A3964">
        <w:rPr>
          <w:rFonts w:ascii="Times New Roman" w:eastAsia="Times New Roman" w:hAnsi="Times New Roman" w:cs="Times New Roman"/>
          <w:color w:val="000000"/>
          <w:lang w:eastAsia="ar-SA"/>
        </w:rPr>
        <w:t>шрифт – Times New Roman; размер шрифта – 12; интервал – 1,0; лист  формата А4;</w:t>
      </w:r>
    </w:p>
    <w:p w:rsidR="005F75B6" w:rsidRPr="002A3964" w:rsidRDefault="005F75B6" w:rsidP="0086470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A3964">
        <w:rPr>
          <w:rFonts w:ascii="Times New Roman" w:eastAsia="Times New Roman" w:hAnsi="Times New Roman" w:cs="Times New Roman"/>
          <w:color w:val="000000"/>
          <w:lang w:eastAsia="ar-SA"/>
        </w:rPr>
        <w:t>в случае использования в статье редких языков (греческий, китайский, японский, санскрит и т.п.) соответствующая шрифтовая база прилагается в отдельном файле;</w:t>
      </w:r>
    </w:p>
    <w:p w:rsidR="005F75B6" w:rsidRPr="002A3964" w:rsidRDefault="005F75B6" w:rsidP="00864703">
      <w:pPr>
        <w:numPr>
          <w:ilvl w:val="0"/>
          <w:numId w:val="2"/>
        </w:numPr>
        <w:suppressAutoHyphens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A3964">
        <w:rPr>
          <w:rFonts w:ascii="Times New Roman" w:eastAsia="Times New Roman" w:hAnsi="Times New Roman" w:cs="Times New Roman"/>
          <w:color w:val="000000"/>
          <w:lang w:eastAsia="ar-SA"/>
        </w:rPr>
        <w:t>поля стандартные (</w:t>
      </w:r>
      <w:r w:rsidR="002D3C3B">
        <w:rPr>
          <w:rFonts w:ascii="Times New Roman" w:eastAsia="Times New Roman" w:hAnsi="Times New Roman" w:cs="Times New Roman"/>
          <w:color w:val="000000"/>
          <w:lang w:eastAsia="ar-SA"/>
        </w:rPr>
        <w:t>все по</w:t>
      </w:r>
      <w:r w:rsidRPr="002A3964">
        <w:rPr>
          <w:rFonts w:ascii="Times New Roman" w:eastAsia="Times New Roman" w:hAnsi="Times New Roman" w:cs="Times New Roman"/>
          <w:color w:val="000000"/>
          <w:lang w:eastAsia="ar-SA"/>
        </w:rPr>
        <w:t xml:space="preserve"> 2</w:t>
      </w:r>
      <w:r w:rsidR="002D3C3B">
        <w:rPr>
          <w:rFonts w:ascii="Times New Roman" w:eastAsia="Times New Roman" w:hAnsi="Times New Roman" w:cs="Times New Roman"/>
          <w:color w:val="000000"/>
          <w:lang w:eastAsia="ar-SA"/>
        </w:rPr>
        <w:t xml:space="preserve"> см</w:t>
      </w:r>
      <w:r w:rsidRPr="002A3964">
        <w:rPr>
          <w:rFonts w:ascii="Times New Roman" w:eastAsia="Times New Roman" w:hAnsi="Times New Roman" w:cs="Times New Roman"/>
          <w:color w:val="000000"/>
          <w:lang w:eastAsia="ar-SA"/>
        </w:rPr>
        <w:t>);</w:t>
      </w:r>
    </w:p>
    <w:p w:rsidR="005F75B6" w:rsidRDefault="00D06428" w:rsidP="00864703">
      <w:pPr>
        <w:numPr>
          <w:ilvl w:val="0"/>
          <w:numId w:val="2"/>
        </w:numPr>
        <w:suppressAutoHyphens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A3964">
        <w:rPr>
          <w:rFonts w:ascii="Times New Roman" w:eastAsia="Times New Roman" w:hAnsi="Times New Roman" w:cs="Times New Roman"/>
          <w:color w:val="000000"/>
          <w:lang w:eastAsia="ar-SA"/>
        </w:rPr>
        <w:t xml:space="preserve">название и </w:t>
      </w:r>
      <w:r w:rsidR="005F75B6" w:rsidRPr="002A3964">
        <w:rPr>
          <w:rFonts w:ascii="Times New Roman" w:eastAsia="Times New Roman" w:hAnsi="Times New Roman" w:cs="Times New Roman"/>
          <w:color w:val="000000"/>
          <w:lang w:eastAsia="ar-SA"/>
        </w:rPr>
        <w:t>аннотации на русском и английском языках должны быть помещены в начале статьи после названия;</w:t>
      </w:r>
    </w:p>
    <w:p w:rsidR="002D3C3B" w:rsidRPr="002A3964" w:rsidRDefault="002D3C3B" w:rsidP="00864703">
      <w:pPr>
        <w:numPr>
          <w:ilvl w:val="0"/>
          <w:numId w:val="2"/>
        </w:numPr>
        <w:suppressAutoHyphens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после них указывается 4-6 ключевых слов на английском языке;</w:t>
      </w:r>
    </w:p>
    <w:p w:rsidR="005F75B6" w:rsidRPr="002A3964" w:rsidRDefault="005F75B6" w:rsidP="00864703">
      <w:pPr>
        <w:numPr>
          <w:ilvl w:val="0"/>
          <w:numId w:val="2"/>
        </w:numPr>
        <w:suppressAutoHyphens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A3964">
        <w:rPr>
          <w:rFonts w:ascii="Times New Roman" w:eastAsia="Times New Roman" w:hAnsi="Times New Roman" w:cs="Times New Roman"/>
          <w:color w:val="000000"/>
          <w:lang w:eastAsia="ar-SA"/>
        </w:rPr>
        <w:t>список сокращений должен быть представлен алфавитном порядке и вынесен в конец статьи в раздел «Сокращения»;</w:t>
      </w:r>
    </w:p>
    <w:p w:rsidR="005F75B6" w:rsidRPr="002A3964" w:rsidRDefault="005F75B6" w:rsidP="00864703">
      <w:pPr>
        <w:numPr>
          <w:ilvl w:val="0"/>
          <w:numId w:val="2"/>
        </w:numPr>
        <w:suppressAutoHyphens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lang w:eastAsia="ar-SA"/>
        </w:rPr>
      </w:pPr>
      <w:r w:rsidRPr="002A3964">
        <w:rPr>
          <w:rFonts w:ascii="Times New Roman" w:eastAsia="Times New Roman" w:hAnsi="Times New Roman" w:cs="Times New Roman"/>
          <w:lang w:eastAsia="ar-SA"/>
        </w:rPr>
        <w:t>кавычки «  »; двойные кавычки «“ ”»;</w:t>
      </w:r>
    </w:p>
    <w:p w:rsidR="005F75B6" w:rsidRPr="002A3964" w:rsidRDefault="005F75B6" w:rsidP="00864703">
      <w:pPr>
        <w:numPr>
          <w:ilvl w:val="0"/>
          <w:numId w:val="2"/>
        </w:numPr>
        <w:suppressAutoHyphens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A3964">
        <w:rPr>
          <w:rFonts w:ascii="Times New Roman" w:eastAsia="Times New Roman" w:hAnsi="Times New Roman" w:cs="Times New Roman"/>
          <w:color w:val="000000"/>
          <w:lang w:eastAsia="ar-SA"/>
        </w:rPr>
        <w:t>примечания к тексту статьи и библиографические ссылки делаются постранично с использованием сквозной нумерации;</w:t>
      </w:r>
    </w:p>
    <w:p w:rsidR="005F75B6" w:rsidRPr="002A3964" w:rsidRDefault="005F75B6" w:rsidP="00864703">
      <w:pPr>
        <w:numPr>
          <w:ilvl w:val="0"/>
          <w:numId w:val="2"/>
        </w:numPr>
        <w:suppressAutoHyphens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lang w:eastAsia="ar-SA"/>
        </w:rPr>
      </w:pPr>
      <w:r w:rsidRPr="002A3964">
        <w:rPr>
          <w:rFonts w:ascii="Times New Roman" w:eastAsia="Times New Roman" w:hAnsi="Times New Roman" w:cs="Times New Roman"/>
          <w:lang w:eastAsia="ar-SA"/>
        </w:rPr>
        <w:t>библиографические ссылки в тексте должны оформляться следующим образом:</w:t>
      </w:r>
    </w:p>
    <w:p w:rsidR="005F75B6" w:rsidRPr="002A3964" w:rsidRDefault="005F75B6" w:rsidP="0086470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A3964">
        <w:rPr>
          <w:rFonts w:ascii="Times New Roman" w:eastAsia="Times New Roman" w:hAnsi="Times New Roman" w:cs="Times New Roman"/>
          <w:b/>
          <w:lang w:eastAsia="ar-SA"/>
        </w:rPr>
        <w:t>а) Книга на русском языке:</w:t>
      </w:r>
    </w:p>
    <w:p w:rsidR="005F75B6" w:rsidRPr="002A3964" w:rsidRDefault="005F75B6" w:rsidP="0086470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  <w:r w:rsidRPr="002A3964">
        <w:rPr>
          <w:rFonts w:ascii="Times New Roman" w:eastAsia="Times New Roman" w:hAnsi="Times New Roman" w:cs="Times New Roman"/>
          <w:lang w:eastAsia="ar-SA"/>
        </w:rPr>
        <w:t>Маркс К., Энгельс Ф. О религии. М.: Госполитиздат, 1955. С. 55.</w:t>
      </w:r>
    </w:p>
    <w:p w:rsidR="005F75B6" w:rsidRPr="002A3964" w:rsidRDefault="005F75B6" w:rsidP="0086470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A3964">
        <w:rPr>
          <w:rFonts w:ascii="Times New Roman" w:eastAsia="Times New Roman" w:hAnsi="Times New Roman" w:cs="Times New Roman"/>
          <w:b/>
          <w:lang w:eastAsia="ar-SA"/>
        </w:rPr>
        <w:t>б) Книга на иностранном языке:</w:t>
      </w:r>
    </w:p>
    <w:p w:rsidR="005F75B6" w:rsidRPr="002A3964" w:rsidRDefault="005F75B6" w:rsidP="0086470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val="en-US" w:eastAsia="ar-SA"/>
        </w:rPr>
      </w:pPr>
      <w:r w:rsidRPr="002A3964">
        <w:rPr>
          <w:rFonts w:ascii="Times New Roman" w:eastAsia="Times New Roman" w:hAnsi="Times New Roman" w:cs="Times New Roman"/>
          <w:lang w:val="en-US" w:eastAsia="ar-SA"/>
        </w:rPr>
        <w:t xml:space="preserve">Durkheim E. The Elementary Forms of Religious Life. </w:t>
      </w:r>
      <w:r w:rsidR="00DC420C">
        <w:rPr>
          <w:rFonts w:ascii="Times New Roman" w:eastAsia="Times New Roman" w:hAnsi="Times New Roman" w:cs="Times New Roman"/>
          <w:lang w:val="en-US" w:eastAsia="ar-SA"/>
        </w:rPr>
        <w:t>N.-Y.: Free Press, 1995.</w:t>
      </w:r>
      <w:r w:rsidRPr="002A3964">
        <w:rPr>
          <w:rFonts w:ascii="Times New Roman" w:eastAsia="Times New Roman" w:hAnsi="Times New Roman" w:cs="Times New Roman"/>
          <w:lang w:val="en-US" w:eastAsia="ar-SA"/>
        </w:rPr>
        <w:t xml:space="preserve"> P. 418</w:t>
      </w:r>
      <w:r w:rsidR="00B475E5" w:rsidRPr="002D3C3B">
        <w:rPr>
          <w:rFonts w:ascii="Times New Roman" w:eastAsia="Times New Roman" w:hAnsi="Times New Roman" w:cs="Times New Roman"/>
          <w:lang w:val="en-US" w:eastAsia="ar-SA"/>
        </w:rPr>
        <w:t>–</w:t>
      </w:r>
      <w:r w:rsidRPr="002A3964">
        <w:rPr>
          <w:rFonts w:ascii="Times New Roman" w:eastAsia="Times New Roman" w:hAnsi="Times New Roman" w:cs="Times New Roman"/>
          <w:lang w:val="en-US" w:eastAsia="ar-SA"/>
        </w:rPr>
        <w:t>429.</w:t>
      </w:r>
    </w:p>
    <w:p w:rsidR="005F75B6" w:rsidRPr="002A3964" w:rsidRDefault="005F75B6" w:rsidP="0086470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lang w:val="en-US" w:eastAsia="ar-SA"/>
        </w:rPr>
      </w:pPr>
      <w:r w:rsidRPr="002A3964">
        <w:rPr>
          <w:rFonts w:ascii="Times New Roman" w:eastAsia="Times New Roman" w:hAnsi="Times New Roman" w:cs="Times New Roman"/>
          <w:b/>
          <w:lang w:eastAsia="ar-SA"/>
        </w:rPr>
        <w:t>в</w:t>
      </w:r>
      <w:r w:rsidRPr="002A3964">
        <w:rPr>
          <w:rFonts w:ascii="Times New Roman" w:eastAsia="Times New Roman" w:hAnsi="Times New Roman" w:cs="Times New Roman"/>
          <w:b/>
          <w:lang w:val="en-US" w:eastAsia="ar-SA"/>
        </w:rPr>
        <w:t xml:space="preserve">) </w:t>
      </w:r>
      <w:r w:rsidRPr="002A3964">
        <w:rPr>
          <w:rFonts w:ascii="Times New Roman" w:eastAsia="Times New Roman" w:hAnsi="Times New Roman" w:cs="Times New Roman"/>
          <w:b/>
          <w:lang w:eastAsia="ar-SA"/>
        </w:rPr>
        <w:t>Статья</w:t>
      </w:r>
      <w:r w:rsidRPr="002A3964">
        <w:rPr>
          <w:rFonts w:ascii="Times New Roman" w:eastAsia="Times New Roman" w:hAnsi="Times New Roman" w:cs="Times New Roman"/>
          <w:b/>
          <w:lang w:val="en-US" w:eastAsia="ar-SA"/>
        </w:rPr>
        <w:t xml:space="preserve"> </w:t>
      </w:r>
      <w:r w:rsidRPr="002A3964">
        <w:rPr>
          <w:rFonts w:ascii="Times New Roman" w:eastAsia="Times New Roman" w:hAnsi="Times New Roman" w:cs="Times New Roman"/>
          <w:b/>
          <w:lang w:eastAsia="ar-SA"/>
        </w:rPr>
        <w:t>в</w:t>
      </w:r>
      <w:r w:rsidRPr="002A3964">
        <w:rPr>
          <w:rFonts w:ascii="Times New Roman" w:eastAsia="Times New Roman" w:hAnsi="Times New Roman" w:cs="Times New Roman"/>
          <w:b/>
          <w:lang w:val="en-US" w:eastAsia="ar-SA"/>
        </w:rPr>
        <w:t xml:space="preserve"> </w:t>
      </w:r>
      <w:r w:rsidRPr="002A3964">
        <w:rPr>
          <w:rFonts w:ascii="Times New Roman" w:eastAsia="Times New Roman" w:hAnsi="Times New Roman" w:cs="Times New Roman"/>
          <w:b/>
          <w:lang w:eastAsia="ar-SA"/>
        </w:rPr>
        <w:t>сборнике</w:t>
      </w:r>
      <w:r w:rsidRPr="002A3964">
        <w:rPr>
          <w:rFonts w:ascii="Times New Roman" w:eastAsia="Times New Roman" w:hAnsi="Times New Roman" w:cs="Times New Roman"/>
          <w:b/>
          <w:lang w:val="en-US" w:eastAsia="ar-SA"/>
        </w:rPr>
        <w:t>:</w:t>
      </w:r>
    </w:p>
    <w:p w:rsidR="005F75B6" w:rsidRPr="002A3964" w:rsidRDefault="005F75B6" w:rsidP="0086470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val="en-US" w:eastAsia="ar-SA"/>
        </w:rPr>
      </w:pPr>
      <w:r w:rsidRPr="002A3964">
        <w:rPr>
          <w:rFonts w:ascii="Times New Roman" w:eastAsia="Times New Roman" w:hAnsi="Times New Roman" w:cs="Times New Roman"/>
          <w:lang w:val="en-US" w:eastAsia="ar-SA"/>
        </w:rPr>
        <w:t xml:space="preserve">Parsons T. Christianity and Modern Industrial Society // Sociological Theory: Values and Sociocultural </w:t>
      </w:r>
      <w:r w:rsidR="00DC420C">
        <w:rPr>
          <w:rFonts w:ascii="Times New Roman" w:eastAsia="Times New Roman" w:hAnsi="Times New Roman" w:cs="Times New Roman"/>
          <w:lang w:val="en-US" w:eastAsia="ar-SA"/>
        </w:rPr>
        <w:t xml:space="preserve">Change / Ed. by Tiryakian E.A. N.-Y.: Harper &amp; Row, 1967. </w:t>
      </w:r>
      <w:r w:rsidRPr="002A3964">
        <w:rPr>
          <w:rFonts w:ascii="Times New Roman" w:eastAsia="Times New Roman" w:hAnsi="Times New Roman" w:cs="Times New Roman"/>
          <w:lang w:val="en-US" w:eastAsia="ar-SA"/>
        </w:rPr>
        <w:t>P. 33.</w:t>
      </w:r>
    </w:p>
    <w:p w:rsidR="005F75B6" w:rsidRPr="002A3964" w:rsidRDefault="005F75B6" w:rsidP="0086470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A3964">
        <w:rPr>
          <w:rFonts w:ascii="Times New Roman" w:eastAsia="Times New Roman" w:hAnsi="Times New Roman" w:cs="Times New Roman"/>
          <w:b/>
          <w:lang w:eastAsia="ar-SA"/>
        </w:rPr>
        <w:t>г) Статья в журнале на русском языке:</w:t>
      </w:r>
    </w:p>
    <w:p w:rsidR="005F75B6" w:rsidRPr="00DC420C" w:rsidRDefault="005F75B6" w:rsidP="0086470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val="en-US" w:eastAsia="ar-SA"/>
        </w:rPr>
      </w:pPr>
      <w:r w:rsidRPr="002A3964">
        <w:rPr>
          <w:rFonts w:ascii="Times New Roman" w:eastAsia="Times New Roman" w:hAnsi="Times New Roman" w:cs="Times New Roman"/>
          <w:lang w:eastAsia="ar-SA"/>
        </w:rPr>
        <w:t>Митрохин Л.Н. Философия религии: новые пер</w:t>
      </w:r>
      <w:r w:rsidR="00DC420C">
        <w:rPr>
          <w:rFonts w:ascii="Times New Roman" w:eastAsia="Times New Roman" w:hAnsi="Times New Roman" w:cs="Times New Roman"/>
          <w:lang w:eastAsia="ar-SA"/>
        </w:rPr>
        <w:t xml:space="preserve">спективы // Вопросы философии. </w:t>
      </w:r>
      <w:r w:rsidR="00DC420C" w:rsidRPr="00DC420C">
        <w:rPr>
          <w:rFonts w:ascii="Times New Roman" w:eastAsia="Times New Roman" w:hAnsi="Times New Roman" w:cs="Times New Roman"/>
          <w:lang w:val="en-US" w:eastAsia="ar-SA"/>
        </w:rPr>
        <w:t>№8</w:t>
      </w:r>
      <w:r w:rsidR="00DC420C">
        <w:rPr>
          <w:rFonts w:ascii="Times New Roman" w:eastAsia="Times New Roman" w:hAnsi="Times New Roman" w:cs="Times New Roman"/>
          <w:lang w:val="en-US" w:eastAsia="ar-SA"/>
        </w:rPr>
        <w:t>.</w:t>
      </w:r>
      <w:r w:rsidR="00DC420C" w:rsidRPr="00DC420C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="00DC420C">
        <w:rPr>
          <w:rFonts w:ascii="Times New Roman" w:eastAsia="Times New Roman" w:hAnsi="Times New Roman" w:cs="Times New Roman"/>
          <w:lang w:val="en-US" w:eastAsia="ar-SA"/>
        </w:rPr>
        <w:t>2003</w:t>
      </w:r>
      <w:r w:rsidR="00DC420C" w:rsidRPr="00DC420C">
        <w:rPr>
          <w:rFonts w:ascii="Times New Roman" w:eastAsia="Times New Roman" w:hAnsi="Times New Roman" w:cs="Times New Roman"/>
          <w:lang w:val="en-US" w:eastAsia="ar-SA"/>
        </w:rPr>
        <w:t xml:space="preserve">. </w:t>
      </w:r>
      <w:r w:rsidRPr="002A3964">
        <w:rPr>
          <w:rFonts w:ascii="Times New Roman" w:eastAsia="Times New Roman" w:hAnsi="Times New Roman" w:cs="Times New Roman"/>
          <w:lang w:eastAsia="ar-SA"/>
        </w:rPr>
        <w:t>С</w:t>
      </w:r>
      <w:r w:rsidRPr="00DC420C">
        <w:rPr>
          <w:rFonts w:ascii="Times New Roman" w:eastAsia="Times New Roman" w:hAnsi="Times New Roman" w:cs="Times New Roman"/>
          <w:lang w:val="en-US" w:eastAsia="ar-SA"/>
        </w:rPr>
        <w:t>. 22.</w:t>
      </w:r>
    </w:p>
    <w:p w:rsidR="005F75B6" w:rsidRPr="00DC420C" w:rsidRDefault="005F75B6" w:rsidP="0086470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lang w:val="en-US" w:eastAsia="ar-SA"/>
        </w:rPr>
      </w:pPr>
      <w:r w:rsidRPr="002A3964">
        <w:rPr>
          <w:rFonts w:ascii="Times New Roman" w:eastAsia="Times New Roman" w:hAnsi="Times New Roman" w:cs="Times New Roman"/>
          <w:b/>
          <w:lang w:eastAsia="ar-SA"/>
        </w:rPr>
        <w:t>д</w:t>
      </w:r>
      <w:r w:rsidRPr="00DC420C">
        <w:rPr>
          <w:rFonts w:ascii="Times New Roman" w:eastAsia="Times New Roman" w:hAnsi="Times New Roman" w:cs="Times New Roman"/>
          <w:b/>
          <w:lang w:val="en-US" w:eastAsia="ar-SA"/>
        </w:rPr>
        <w:t xml:space="preserve">) </w:t>
      </w:r>
      <w:r w:rsidRPr="002A3964">
        <w:rPr>
          <w:rFonts w:ascii="Times New Roman" w:eastAsia="Times New Roman" w:hAnsi="Times New Roman" w:cs="Times New Roman"/>
          <w:b/>
          <w:lang w:eastAsia="ar-SA"/>
        </w:rPr>
        <w:t>Статья</w:t>
      </w:r>
      <w:r w:rsidRPr="00DC420C">
        <w:rPr>
          <w:rFonts w:ascii="Times New Roman" w:eastAsia="Times New Roman" w:hAnsi="Times New Roman" w:cs="Times New Roman"/>
          <w:b/>
          <w:lang w:val="en-US" w:eastAsia="ar-SA"/>
        </w:rPr>
        <w:t xml:space="preserve"> </w:t>
      </w:r>
      <w:r w:rsidRPr="002A3964">
        <w:rPr>
          <w:rFonts w:ascii="Times New Roman" w:eastAsia="Times New Roman" w:hAnsi="Times New Roman" w:cs="Times New Roman"/>
          <w:b/>
          <w:lang w:eastAsia="ar-SA"/>
        </w:rPr>
        <w:t>в</w:t>
      </w:r>
      <w:r w:rsidRPr="00DC420C">
        <w:rPr>
          <w:rFonts w:ascii="Times New Roman" w:eastAsia="Times New Roman" w:hAnsi="Times New Roman" w:cs="Times New Roman"/>
          <w:b/>
          <w:lang w:val="en-US" w:eastAsia="ar-SA"/>
        </w:rPr>
        <w:t xml:space="preserve"> </w:t>
      </w:r>
      <w:r w:rsidRPr="002A3964">
        <w:rPr>
          <w:rFonts w:ascii="Times New Roman" w:eastAsia="Times New Roman" w:hAnsi="Times New Roman" w:cs="Times New Roman"/>
          <w:b/>
          <w:lang w:eastAsia="ar-SA"/>
        </w:rPr>
        <w:t>журнале</w:t>
      </w:r>
      <w:r w:rsidRPr="00DC420C">
        <w:rPr>
          <w:rFonts w:ascii="Times New Roman" w:eastAsia="Times New Roman" w:hAnsi="Times New Roman" w:cs="Times New Roman"/>
          <w:b/>
          <w:lang w:val="en-US" w:eastAsia="ar-SA"/>
        </w:rPr>
        <w:t xml:space="preserve"> </w:t>
      </w:r>
      <w:r w:rsidRPr="002A3964">
        <w:rPr>
          <w:rFonts w:ascii="Times New Roman" w:eastAsia="Times New Roman" w:hAnsi="Times New Roman" w:cs="Times New Roman"/>
          <w:b/>
          <w:lang w:eastAsia="ar-SA"/>
        </w:rPr>
        <w:t>на</w:t>
      </w:r>
      <w:r w:rsidRPr="00DC420C">
        <w:rPr>
          <w:rFonts w:ascii="Times New Roman" w:eastAsia="Times New Roman" w:hAnsi="Times New Roman" w:cs="Times New Roman"/>
          <w:b/>
          <w:lang w:val="en-US" w:eastAsia="ar-SA"/>
        </w:rPr>
        <w:t xml:space="preserve"> </w:t>
      </w:r>
      <w:r w:rsidRPr="002A3964">
        <w:rPr>
          <w:rFonts w:ascii="Times New Roman" w:eastAsia="Times New Roman" w:hAnsi="Times New Roman" w:cs="Times New Roman"/>
          <w:b/>
          <w:lang w:eastAsia="ar-SA"/>
        </w:rPr>
        <w:t>иностранном</w:t>
      </w:r>
      <w:r w:rsidRPr="00DC420C">
        <w:rPr>
          <w:rFonts w:ascii="Times New Roman" w:eastAsia="Times New Roman" w:hAnsi="Times New Roman" w:cs="Times New Roman"/>
          <w:b/>
          <w:lang w:val="en-US" w:eastAsia="ar-SA"/>
        </w:rPr>
        <w:t xml:space="preserve"> </w:t>
      </w:r>
      <w:r w:rsidRPr="002A3964">
        <w:rPr>
          <w:rFonts w:ascii="Times New Roman" w:eastAsia="Times New Roman" w:hAnsi="Times New Roman" w:cs="Times New Roman"/>
          <w:b/>
          <w:lang w:eastAsia="ar-SA"/>
        </w:rPr>
        <w:t>языке</w:t>
      </w:r>
      <w:r w:rsidRPr="00DC420C">
        <w:rPr>
          <w:rFonts w:ascii="Times New Roman" w:eastAsia="Times New Roman" w:hAnsi="Times New Roman" w:cs="Times New Roman"/>
          <w:b/>
          <w:lang w:val="en-US" w:eastAsia="ar-SA"/>
        </w:rPr>
        <w:t>:</w:t>
      </w:r>
    </w:p>
    <w:p w:rsidR="005F75B6" w:rsidRPr="002A3964" w:rsidRDefault="005F75B6" w:rsidP="0086470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val="en-US" w:eastAsia="ar-SA"/>
        </w:rPr>
      </w:pPr>
      <w:r w:rsidRPr="002A3964">
        <w:rPr>
          <w:rFonts w:ascii="Times New Roman" w:eastAsia="Times New Roman" w:hAnsi="Times New Roman" w:cs="Times New Roman"/>
          <w:lang w:val="en-US" w:eastAsia="ar-SA"/>
        </w:rPr>
        <w:t>Davie G. The Sociology of Religion in Britain: A Hybrid Case /</w:t>
      </w:r>
      <w:r w:rsidR="00DC420C">
        <w:rPr>
          <w:rFonts w:ascii="Times New Roman" w:eastAsia="Times New Roman" w:hAnsi="Times New Roman" w:cs="Times New Roman"/>
          <w:lang w:val="en-US" w:eastAsia="ar-SA"/>
        </w:rPr>
        <w:t>/ Swiss Journal of Sociology. Vol. 26. 2000</w:t>
      </w:r>
      <w:bookmarkStart w:id="0" w:name="_GoBack"/>
      <w:bookmarkEnd w:id="0"/>
      <w:r w:rsidR="00DC420C">
        <w:rPr>
          <w:rFonts w:ascii="Times New Roman" w:eastAsia="Times New Roman" w:hAnsi="Times New Roman" w:cs="Times New Roman"/>
          <w:lang w:val="en-US" w:eastAsia="ar-SA"/>
        </w:rPr>
        <w:t xml:space="preserve">. </w:t>
      </w:r>
      <w:r w:rsidRPr="002A3964">
        <w:rPr>
          <w:rFonts w:ascii="Times New Roman" w:eastAsia="Times New Roman" w:hAnsi="Times New Roman" w:cs="Times New Roman"/>
          <w:lang w:val="en-US" w:eastAsia="ar-SA"/>
        </w:rPr>
        <w:t>P. 196.</w:t>
      </w:r>
    </w:p>
    <w:p w:rsidR="005F75B6" w:rsidRPr="002A3964" w:rsidRDefault="005F75B6" w:rsidP="0086470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A3964">
        <w:rPr>
          <w:rFonts w:ascii="Times New Roman" w:eastAsia="Times New Roman" w:hAnsi="Times New Roman" w:cs="Times New Roman"/>
          <w:b/>
          <w:lang w:eastAsia="ar-SA"/>
        </w:rPr>
        <w:t>е) Ссылка на электронные ресурсы:</w:t>
      </w:r>
    </w:p>
    <w:p w:rsidR="005F75B6" w:rsidRPr="002A3964" w:rsidRDefault="005F75B6" w:rsidP="0086470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  <w:r w:rsidRPr="002A3964">
        <w:rPr>
          <w:rFonts w:ascii="Times New Roman" w:eastAsia="Times New Roman" w:hAnsi="Times New Roman" w:cs="Times New Roman"/>
          <w:lang w:eastAsia="ar-SA"/>
        </w:rPr>
        <w:t>Официальные периодические издания: электрон. путеводитель / Рос. нац. б-ка, Центр правовой информации. [СПб.], 2005–2007. URL: http://www.nir.ru/lawcenter/izd/index.html</w:t>
      </w:r>
      <w:r w:rsidR="00B475E5">
        <w:rPr>
          <w:rFonts w:ascii="Times New Roman" w:eastAsia="Times New Roman" w:hAnsi="Times New Roman" w:cs="Times New Roman"/>
          <w:lang w:eastAsia="ar-SA"/>
        </w:rPr>
        <w:t>,</w:t>
      </w:r>
      <w:r w:rsidRPr="002A3964">
        <w:rPr>
          <w:rFonts w:ascii="Times New Roman" w:eastAsia="Times New Roman" w:hAnsi="Times New Roman" w:cs="Times New Roman"/>
          <w:lang w:eastAsia="ar-SA"/>
        </w:rPr>
        <w:t xml:space="preserve"> дата обращения 18.01.2007</w:t>
      </w:r>
      <w:r w:rsidR="00B475E5">
        <w:rPr>
          <w:rFonts w:ascii="Times New Roman" w:eastAsia="Times New Roman" w:hAnsi="Times New Roman" w:cs="Times New Roman"/>
          <w:lang w:eastAsia="ar-SA"/>
        </w:rPr>
        <w:t>.</w:t>
      </w:r>
    </w:p>
    <w:p w:rsidR="005F75B6" w:rsidRPr="002A3964" w:rsidRDefault="005F75B6" w:rsidP="0086470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  <w:r w:rsidRPr="002A3964">
        <w:rPr>
          <w:rFonts w:ascii="Times New Roman" w:eastAsia="Times New Roman" w:hAnsi="Times New Roman" w:cs="Times New Roman"/>
          <w:lang w:eastAsia="ar-SA"/>
        </w:rPr>
        <w:t xml:space="preserve">или упрощенный вид ссылки, если о публикации говорится в тексте документа: </w:t>
      </w:r>
    </w:p>
    <w:p w:rsidR="005F75B6" w:rsidRPr="002A3964" w:rsidRDefault="005F75B6" w:rsidP="0086470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val="en-US" w:eastAsia="ar-SA"/>
        </w:rPr>
      </w:pPr>
      <w:r w:rsidRPr="002A3964">
        <w:rPr>
          <w:rFonts w:ascii="Times New Roman" w:eastAsia="Times New Roman" w:hAnsi="Times New Roman" w:cs="Times New Roman"/>
          <w:lang w:val="en-US" w:eastAsia="ar-SA"/>
        </w:rPr>
        <w:t>URL: http://www.nir.ru/lawcenter/izd/index.html</w:t>
      </w:r>
    </w:p>
    <w:p w:rsidR="005F75B6" w:rsidRPr="002A3964" w:rsidRDefault="005F75B6" w:rsidP="0086470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val="en-US" w:eastAsia="ar-SA"/>
        </w:rPr>
      </w:pPr>
    </w:p>
    <w:p w:rsidR="005F75B6" w:rsidRPr="002A3964" w:rsidRDefault="005F75B6" w:rsidP="0086470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  <w:r w:rsidRPr="002A3964">
        <w:rPr>
          <w:rFonts w:ascii="Times New Roman" w:eastAsia="Times New Roman" w:hAnsi="Times New Roman" w:cs="Times New Roman"/>
          <w:lang w:eastAsia="ar-SA"/>
        </w:rPr>
        <w:t xml:space="preserve">За правильность и полноту представления библиографических данных ответственность несет автор. </w:t>
      </w:r>
    </w:p>
    <w:p w:rsidR="005F75B6" w:rsidRPr="002A3964" w:rsidRDefault="005F75B6" w:rsidP="008647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F75B6" w:rsidRPr="002A3964" w:rsidRDefault="005F75B6" w:rsidP="00864703">
      <w:pPr>
        <w:numPr>
          <w:ilvl w:val="0"/>
          <w:numId w:val="1"/>
        </w:numPr>
        <w:suppressAutoHyphens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lang w:eastAsia="ar-SA"/>
        </w:rPr>
      </w:pPr>
      <w:r w:rsidRPr="002A3964">
        <w:rPr>
          <w:rFonts w:ascii="Times New Roman" w:eastAsia="Times New Roman" w:hAnsi="Times New Roman" w:cs="Times New Roman"/>
          <w:lang w:eastAsia="ar-SA"/>
        </w:rPr>
        <w:t xml:space="preserve">Текст статьи рассматривается на предмет публикации редакционной коллегией журнала при возможном привлечении специалистов и экспертов. Статьи не рецензируются. </w:t>
      </w:r>
    </w:p>
    <w:p w:rsidR="005F75B6" w:rsidRPr="002A3964" w:rsidRDefault="005F75B6" w:rsidP="00864703">
      <w:pPr>
        <w:numPr>
          <w:ilvl w:val="0"/>
          <w:numId w:val="1"/>
        </w:numPr>
        <w:suppressAutoHyphens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2A3964">
        <w:rPr>
          <w:rFonts w:ascii="Times New Roman" w:eastAsia="Times New Roman" w:hAnsi="Times New Roman" w:cs="Times New Roman"/>
          <w:lang w:val="be-BY" w:eastAsia="ar-SA"/>
        </w:rPr>
        <w:t>Редакция оставляет за собой право на редакционные изменения, не искажающие основное содержание статьи</w:t>
      </w:r>
      <w:r w:rsidRPr="002A3964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5F75B6" w:rsidRPr="002A3964" w:rsidRDefault="005F75B6" w:rsidP="0086470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A3964">
        <w:rPr>
          <w:rFonts w:ascii="Times New Roman" w:eastAsia="Times New Roman" w:hAnsi="Times New Roman" w:cs="Times New Roman"/>
          <w:lang w:eastAsia="ar-SA"/>
        </w:rPr>
        <w:t xml:space="preserve">К статье отдельным файлом прилагается информационная справка, в которой необходимо указать сведения об авторе (авторах): Ф.И.О. (полностью), место работы (учёбы) и должность, телефон, </w:t>
      </w:r>
      <w:r w:rsidRPr="002A3964">
        <w:rPr>
          <w:rFonts w:ascii="Times New Roman" w:eastAsia="Times New Roman" w:hAnsi="Times New Roman" w:cs="Times New Roman"/>
          <w:bCs/>
          <w:color w:val="000000"/>
          <w:lang w:eastAsia="ar-SA"/>
        </w:rPr>
        <w:t>e-mail</w:t>
      </w:r>
      <w:r w:rsidRPr="002A396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,</w:t>
      </w:r>
      <w:r w:rsidRPr="002A3964">
        <w:rPr>
          <w:rFonts w:ascii="Times New Roman" w:eastAsia="Times New Roman" w:hAnsi="Times New Roman" w:cs="Times New Roman"/>
          <w:lang w:eastAsia="ar-SA"/>
        </w:rPr>
        <w:t xml:space="preserve"> ученая степень, ученое звание</w:t>
      </w:r>
      <w:r w:rsidR="008006DD">
        <w:rPr>
          <w:rFonts w:ascii="Times New Roman" w:eastAsia="Times New Roman" w:hAnsi="Times New Roman" w:cs="Times New Roman"/>
          <w:lang w:eastAsia="ar-SA"/>
        </w:rPr>
        <w:t>, а также список использованной литературы для размещения в РИНЦ</w:t>
      </w:r>
      <w:r w:rsidRPr="002A3964">
        <w:rPr>
          <w:rFonts w:ascii="Times New Roman" w:eastAsia="Times New Roman" w:hAnsi="Times New Roman" w:cs="Times New Roman"/>
          <w:lang w:eastAsia="ar-SA"/>
        </w:rPr>
        <w:t>.</w:t>
      </w:r>
    </w:p>
    <w:p w:rsidR="005F75B6" w:rsidRPr="005F75B6" w:rsidRDefault="005F75B6" w:rsidP="00864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5F75B6" w:rsidRPr="005F75B6" w:rsidSect="0086470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B6"/>
    <w:rsid w:val="000E4FF9"/>
    <w:rsid w:val="000F1F9B"/>
    <w:rsid w:val="0024564F"/>
    <w:rsid w:val="002A3964"/>
    <w:rsid w:val="002D3C3B"/>
    <w:rsid w:val="00314ED3"/>
    <w:rsid w:val="00373EBC"/>
    <w:rsid w:val="00423630"/>
    <w:rsid w:val="00453D30"/>
    <w:rsid w:val="00557CF1"/>
    <w:rsid w:val="005F75B6"/>
    <w:rsid w:val="007629B5"/>
    <w:rsid w:val="008006DD"/>
    <w:rsid w:val="00864703"/>
    <w:rsid w:val="00886D02"/>
    <w:rsid w:val="00913072"/>
    <w:rsid w:val="009147F6"/>
    <w:rsid w:val="009C4D27"/>
    <w:rsid w:val="00B475E5"/>
    <w:rsid w:val="00CB72F1"/>
    <w:rsid w:val="00D06428"/>
    <w:rsid w:val="00DC420C"/>
    <w:rsid w:val="00E37DF3"/>
    <w:rsid w:val="00E76E05"/>
    <w:rsid w:val="00FE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95D24"/>
  <w15:docId w15:val="{0F946FD8-57F8-4103-94AB-DBD4A711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6D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886D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75B6"/>
  </w:style>
  <w:style w:type="character" w:customStyle="1" w:styleId="st">
    <w:name w:val="st"/>
    <w:basedOn w:val="DefaultParagraphFont"/>
    <w:rsid w:val="00886D02"/>
  </w:style>
  <w:style w:type="character" w:customStyle="1" w:styleId="Heading4Char">
    <w:name w:val="Heading 4 Char"/>
    <w:basedOn w:val="DefaultParagraphFont"/>
    <w:link w:val="Heading4"/>
    <w:uiPriority w:val="9"/>
    <w:rsid w:val="00886D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886D0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6D0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886D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lig.journ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Сюся К</dc:creator>
  <cp:lastModifiedBy>Ksenia</cp:lastModifiedBy>
  <cp:revision>6</cp:revision>
  <dcterms:created xsi:type="dcterms:W3CDTF">2015-12-02T12:02:00Z</dcterms:created>
  <dcterms:modified xsi:type="dcterms:W3CDTF">2018-11-15T20:25:00Z</dcterms:modified>
</cp:coreProperties>
</file>